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ED" w:rsidRPr="00BE23C3" w:rsidRDefault="00053EED" w:rsidP="00053EED">
      <w:pPr>
        <w:jc w:val="both"/>
        <w:rPr>
          <w:b/>
          <w:szCs w:val="24"/>
          <w:u w:val="single"/>
        </w:rPr>
      </w:pPr>
      <w:r w:rsidRPr="00BE23C3">
        <w:rPr>
          <w:b/>
          <w:szCs w:val="24"/>
          <w:u w:val="single"/>
        </w:rPr>
        <w:t xml:space="preserve">Le Mot </w:t>
      </w:r>
      <w:r w:rsidRPr="00BE23C3">
        <w:rPr>
          <w:b/>
          <w:color w:val="538135" w:themeColor="accent6" w:themeShade="BF"/>
          <w:szCs w:val="24"/>
          <w:u w:val="single"/>
        </w:rPr>
        <w:t>vert</w:t>
      </w:r>
      <w:r w:rsidRPr="00BE23C3">
        <w:rPr>
          <w:b/>
          <w:szCs w:val="24"/>
          <w:u w:val="single"/>
        </w:rPr>
        <w:t xml:space="preserve"> du mois – « </w:t>
      </w:r>
      <w:r w:rsidR="00E91804">
        <w:rPr>
          <w:b/>
          <w:szCs w:val="24"/>
          <w:u w:val="single"/>
        </w:rPr>
        <w:t>Changer le cap de quelques degrés</w:t>
      </w:r>
      <w:r w:rsidRPr="00BE23C3">
        <w:rPr>
          <w:b/>
          <w:szCs w:val="24"/>
          <w:u w:val="single"/>
        </w:rPr>
        <w:t xml:space="preserve"> » - </w:t>
      </w:r>
      <w:r w:rsidR="00E91804">
        <w:rPr>
          <w:b/>
          <w:szCs w:val="24"/>
          <w:u w:val="single"/>
        </w:rPr>
        <w:t>Septembre</w:t>
      </w:r>
      <w:r w:rsidR="00D802B1">
        <w:rPr>
          <w:b/>
          <w:szCs w:val="24"/>
          <w:u w:val="single"/>
        </w:rPr>
        <w:t xml:space="preserve"> 202</w:t>
      </w:r>
      <w:r w:rsidR="00E91804">
        <w:rPr>
          <w:b/>
          <w:szCs w:val="24"/>
          <w:u w:val="single"/>
        </w:rPr>
        <w:t>1</w:t>
      </w:r>
    </w:p>
    <w:p w:rsidR="00590233" w:rsidRDefault="00590233" w:rsidP="00590233">
      <w:pPr>
        <w:jc w:val="both"/>
      </w:pPr>
    </w:p>
    <w:p w:rsidR="00D716F9" w:rsidRDefault="00D716F9" w:rsidP="00590233">
      <w:pPr>
        <w:jc w:val="both"/>
      </w:pPr>
      <w:r>
        <w:t>Bonjour à vous,</w:t>
      </w:r>
    </w:p>
    <w:p w:rsidR="00D716F9" w:rsidRDefault="00D716F9" w:rsidP="00590233">
      <w:pPr>
        <w:jc w:val="both"/>
      </w:pPr>
    </w:p>
    <w:p w:rsidR="00E91804" w:rsidRDefault="00E91804" w:rsidP="00590233">
      <w:pPr>
        <w:jc w:val="both"/>
      </w:pPr>
      <w:r>
        <w:t>Le 9 août 2021, le Groupe d’experts intergouvernemental sur l’évolution du climat (GIEC) publi</w:t>
      </w:r>
      <w:r w:rsidR="00F54676">
        <w:t>a</w:t>
      </w:r>
      <w:r>
        <w:t xml:space="preserve"> le premier volet de son 6</w:t>
      </w:r>
      <w:r w:rsidRPr="00E91804">
        <w:rPr>
          <w:vertAlign w:val="superscript"/>
        </w:rPr>
        <w:t>e</w:t>
      </w:r>
      <w:r>
        <w:t xml:space="preserve"> rapport d’évaluation sur l’état des changements climatiques causés par l’activité humaine. Le constat : Un réchauffement </w:t>
      </w:r>
      <w:r w:rsidR="004C0F15">
        <w:t>jusqu’</w:t>
      </w:r>
      <w:r>
        <w:t xml:space="preserve">à 4 degrés </w:t>
      </w:r>
      <w:r w:rsidR="00573785">
        <w:t xml:space="preserve">d’ici la fin du siècle </w:t>
      </w:r>
      <w:r>
        <w:t>qui aura des conséquences sur notre vie</w:t>
      </w:r>
      <w:r w:rsidR="00573785">
        <w:t xml:space="preserve"> et celles de nos enfants</w:t>
      </w:r>
      <w:r>
        <w:t xml:space="preserve"> en raison des événements climatiques extrêmes plus fréquents (ouragans, inondations, sécheresses accrues des sols, incendies de forêts, etc.)</w:t>
      </w:r>
      <w:r w:rsidR="000B2D04">
        <w:t>, de la hausse des niveaux marins</w:t>
      </w:r>
      <w:r>
        <w:t xml:space="preserve"> et </w:t>
      </w:r>
      <w:r w:rsidR="000B2D04">
        <w:t xml:space="preserve">de </w:t>
      </w:r>
      <w:r>
        <w:t xml:space="preserve">la dégradation des écosystèmes. </w:t>
      </w:r>
      <w:r w:rsidR="000B2D04">
        <w:t xml:space="preserve">Comme preuve que nous n’allons pas dans la bonne direction, le </w:t>
      </w:r>
      <w:r w:rsidR="000B2D04" w:rsidRPr="000B2D04">
        <w:rPr>
          <w:i/>
        </w:rPr>
        <w:t xml:space="preserve">National </w:t>
      </w:r>
      <w:proofErr w:type="spellStart"/>
      <w:r w:rsidR="000B2D04" w:rsidRPr="000B2D04">
        <w:rPr>
          <w:i/>
        </w:rPr>
        <w:t>Oceanic</w:t>
      </w:r>
      <w:proofErr w:type="spellEnd"/>
      <w:r w:rsidR="000B2D04" w:rsidRPr="000B2D04">
        <w:rPr>
          <w:i/>
        </w:rPr>
        <w:t xml:space="preserve"> and </w:t>
      </w:r>
      <w:proofErr w:type="spellStart"/>
      <w:r w:rsidR="000B2D04" w:rsidRPr="000B2D04">
        <w:rPr>
          <w:i/>
        </w:rPr>
        <w:t>Atmospheric</w:t>
      </w:r>
      <w:proofErr w:type="spellEnd"/>
      <w:r w:rsidR="000B2D04" w:rsidRPr="000B2D04">
        <w:rPr>
          <w:i/>
        </w:rPr>
        <w:t xml:space="preserve"> Administration</w:t>
      </w:r>
      <w:r w:rsidR="000B2D04">
        <w:t xml:space="preserve"> (NOAA) publie </w:t>
      </w:r>
      <w:r w:rsidR="00F54676">
        <w:t>quelques jours plus tard</w:t>
      </w:r>
      <w:r w:rsidR="000B2D04">
        <w:t xml:space="preserve"> que Juillet 2021 était le mois de Juillet le plus chaud depuis 1800, de 0,93°C supérieur à la moyenne du 20</w:t>
      </w:r>
      <w:r w:rsidR="000B2D04" w:rsidRPr="000B2D04">
        <w:rPr>
          <w:vertAlign w:val="superscript"/>
        </w:rPr>
        <w:t>e</w:t>
      </w:r>
      <w:r w:rsidR="000B2D04">
        <w:t xml:space="preserve"> siècle. </w:t>
      </w:r>
    </w:p>
    <w:p w:rsidR="00E91804" w:rsidRDefault="00E91804" w:rsidP="00590233">
      <w:pPr>
        <w:jc w:val="both"/>
      </w:pPr>
    </w:p>
    <w:p w:rsidR="000B2D04" w:rsidRDefault="000B2D04" w:rsidP="00590233">
      <w:pPr>
        <w:jc w:val="both"/>
      </w:pPr>
      <w:r>
        <w:t xml:space="preserve">Le rapport du GIEC </w:t>
      </w:r>
      <w:r w:rsidR="004C0F15">
        <w:t>mentionne que certains changements sont déjà irréversibles, mais qu’il est encore possible d’éviter le pire en limitant l’augmentation à 2</w:t>
      </w:r>
      <w:r w:rsidR="004C0F15">
        <w:t>°C</w:t>
      </w:r>
      <w:r w:rsidR="004C0F15">
        <w:t xml:space="preserve"> par une solution qui semble simple, mais qui demandera de grands efforts : Atteindre la </w:t>
      </w:r>
      <w:proofErr w:type="spellStart"/>
      <w:r w:rsidR="004C0F15">
        <w:t>carboneutralité</w:t>
      </w:r>
      <w:proofErr w:type="spellEnd"/>
      <w:r w:rsidR="004C0F15">
        <w:t xml:space="preserve"> d’ici 2050. C’est-à-dire </w:t>
      </w:r>
      <w:r w:rsidR="00210871">
        <w:t>ne</w:t>
      </w:r>
      <w:r w:rsidR="004C0F15">
        <w:t xml:space="preserve"> pas</w:t>
      </w:r>
      <w:r w:rsidR="00210871">
        <w:t xml:space="preserve"> générer</w:t>
      </w:r>
      <w:r w:rsidR="004C0F15">
        <w:t xml:space="preserve"> plus de gaz à effet de serre</w:t>
      </w:r>
      <w:r w:rsidR="00A923E2">
        <w:t xml:space="preserve"> (GES)</w:t>
      </w:r>
      <w:r w:rsidR="004C0F15">
        <w:t xml:space="preserve"> que la capacité terrestre de les traiter par les écosystèmes ou autres solutions.</w:t>
      </w:r>
    </w:p>
    <w:p w:rsidR="000B2D04" w:rsidRDefault="000B2D04" w:rsidP="00590233">
      <w:pPr>
        <w:jc w:val="both"/>
      </w:pPr>
    </w:p>
    <w:p w:rsidR="00E25A00" w:rsidRDefault="004C0F15" w:rsidP="003C31B8">
      <w:pPr>
        <w:jc w:val="both"/>
      </w:pPr>
      <w:r>
        <w:t xml:space="preserve">Il faut donc </w:t>
      </w:r>
      <w:r w:rsidRPr="004C0F15">
        <w:rPr>
          <w:b/>
        </w:rPr>
        <w:t>a</w:t>
      </w:r>
      <w:r w:rsidR="000B2D04" w:rsidRPr="000B2D04">
        <w:rPr>
          <w:b/>
        </w:rPr>
        <w:t>gir maintenant!</w:t>
      </w:r>
      <w:r w:rsidR="000B2D04">
        <w:t xml:space="preserve"> </w:t>
      </w:r>
      <w:r>
        <w:t xml:space="preserve">Comment? </w:t>
      </w:r>
      <w:r w:rsidR="004A3938">
        <w:t>Réduire notre dépendance au pétrole par le transport actif, électrique ou collectif, se tourner vers des énergies vertes</w:t>
      </w:r>
      <w:r>
        <w:t>, favoriser l’achat local et de proximité, puis</w:t>
      </w:r>
      <w:r w:rsidR="00F54676">
        <w:t>,</w:t>
      </w:r>
      <w:r>
        <w:t xml:space="preserve"> dans le cas qui nous occupe, r</w:t>
      </w:r>
      <w:r w:rsidR="004A3938">
        <w:t>éduire nos déchets!</w:t>
      </w:r>
    </w:p>
    <w:p w:rsidR="003C31B8" w:rsidRDefault="003C31B8" w:rsidP="003C31B8">
      <w:pPr>
        <w:jc w:val="both"/>
      </w:pPr>
    </w:p>
    <w:p w:rsidR="003C31B8" w:rsidRDefault="003C31B8" w:rsidP="003C31B8">
      <w:pPr>
        <w:jc w:val="both"/>
      </w:pPr>
      <w:r>
        <w:t xml:space="preserve">Au Québec, </w:t>
      </w:r>
      <w:r w:rsidR="004A3938">
        <w:t xml:space="preserve">6,2% des GES proviennent de nos déchets. </w:t>
      </w:r>
      <w:r w:rsidR="003D4D77">
        <w:t xml:space="preserve">Les matières organiques envoyées à l’enfouissement représentent une grande </w:t>
      </w:r>
      <w:r w:rsidR="00D716F9">
        <w:t>portion</w:t>
      </w:r>
      <w:r w:rsidR="003D4D77">
        <w:t xml:space="preserve"> de</w:t>
      </w:r>
      <w:r w:rsidR="00D716F9">
        <w:t xml:space="preserve"> ces</w:t>
      </w:r>
      <w:r w:rsidR="003D4D77">
        <w:t xml:space="preserve"> GES. En se décomposant sans oxygène, ces matières produisent du méthane, un gaz 25 fois plus puissant que le CO2 dans ses effets sur les changements climatiques. Uniquement en participant au bac brun, nous détournons en GES annuellement l’équivalent de planter 84 000 arbres et nous ne sommes qu’à une fraction du potentiel que nous pouvons faire dans La Matapédia et La Mitis. Imaginez si en plus on réduisait à la source en évitant le</w:t>
      </w:r>
      <w:r w:rsidR="003112B6">
        <w:t xml:space="preserve"> gaspillage alimentaire!</w:t>
      </w:r>
    </w:p>
    <w:p w:rsidR="00A22875" w:rsidRDefault="00A22875" w:rsidP="00E25A00"/>
    <w:p w:rsidR="00E25A00" w:rsidRDefault="00E25A00" w:rsidP="00E25A00">
      <w:pPr>
        <w:jc w:val="both"/>
      </w:pPr>
      <w:r>
        <w:t xml:space="preserve">Pour plus d’information sur une saine gestion des matières résiduelles, visitez le </w:t>
      </w:r>
      <w:hyperlink r:id="rId5" w:history="1">
        <w:r w:rsidRPr="00371201">
          <w:rPr>
            <w:rStyle w:val="Lienhypertexte"/>
          </w:rPr>
          <w:t>www.ecoregie.ca</w:t>
        </w:r>
      </w:hyperlink>
      <w:r>
        <w:t xml:space="preserve"> ou téléphonez au 418</w:t>
      </w:r>
      <w:r w:rsidR="00C42AD1">
        <w:t> 629-2053</w:t>
      </w:r>
      <w:r>
        <w:t>, poste 1138.</w:t>
      </w:r>
    </w:p>
    <w:p w:rsidR="003F72DF" w:rsidRPr="008763A5" w:rsidRDefault="003F72DF" w:rsidP="003F72DF">
      <w:pPr>
        <w:jc w:val="both"/>
      </w:pPr>
    </w:p>
    <w:p w:rsidR="00590233" w:rsidRDefault="00590233" w:rsidP="00590233">
      <w:pPr>
        <w:jc w:val="both"/>
      </w:pPr>
      <w:r w:rsidRPr="006F6CAD">
        <w:rPr>
          <w:b/>
        </w:rPr>
        <w:t>Vincent Dufour</w:t>
      </w:r>
      <w:r>
        <w:t>, coordonnateur</w:t>
      </w:r>
      <w:r w:rsidR="00494F5B">
        <w:t xml:space="preserve"> en gestion des matières résiduelles</w:t>
      </w:r>
    </w:p>
    <w:p w:rsidR="00134FA6" w:rsidRDefault="00134FA6" w:rsidP="00590233">
      <w:pPr>
        <w:jc w:val="both"/>
      </w:pPr>
      <w:r>
        <w:rPr>
          <w:noProof/>
          <w:lang w:eastAsia="fr-CA"/>
        </w:rPr>
        <w:drawing>
          <wp:inline distT="0" distB="0" distL="0" distR="0">
            <wp:extent cx="2581275" cy="799021"/>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ITMRMM.png"/>
                    <pic:cNvPicPr/>
                  </pic:nvPicPr>
                  <pic:blipFill>
                    <a:blip r:embed="rId6">
                      <a:extLst>
                        <a:ext uri="{28A0092B-C50C-407E-A947-70E740481C1C}">
                          <a14:useLocalDpi xmlns:a14="http://schemas.microsoft.com/office/drawing/2010/main" val="0"/>
                        </a:ext>
                      </a:extLst>
                    </a:blip>
                    <a:stretch>
                      <a:fillRect/>
                    </a:stretch>
                  </pic:blipFill>
                  <pic:spPr>
                    <a:xfrm>
                      <a:off x="0" y="0"/>
                      <a:ext cx="2598763" cy="804434"/>
                    </a:xfrm>
                    <a:prstGeom prst="rect">
                      <a:avLst/>
                    </a:prstGeom>
                  </pic:spPr>
                </pic:pic>
              </a:graphicData>
            </a:graphic>
          </wp:inline>
        </w:drawing>
      </w:r>
    </w:p>
    <w:p w:rsidR="006D764F" w:rsidRDefault="006D764F" w:rsidP="006D764F">
      <w:pPr>
        <w:jc w:val="both"/>
      </w:pPr>
      <w:r>
        <w:t xml:space="preserve">Site web : </w:t>
      </w:r>
      <w:hyperlink r:id="rId7" w:history="1">
        <w:r w:rsidRPr="000B1258">
          <w:rPr>
            <w:rStyle w:val="Lienhypertexte"/>
          </w:rPr>
          <w:t>www.ecoregie.ca</w:t>
        </w:r>
      </w:hyperlink>
      <w:r>
        <w:t xml:space="preserve"> </w:t>
      </w:r>
    </w:p>
    <w:p w:rsidR="006D764F" w:rsidRPr="00D076CE" w:rsidRDefault="006D764F" w:rsidP="006D764F">
      <w:pPr>
        <w:jc w:val="both"/>
      </w:pPr>
      <w:r w:rsidRPr="00262307">
        <w:t xml:space="preserve">Courriel: </w:t>
      </w:r>
      <w:hyperlink r:id="rId8" w:history="1">
        <w:r w:rsidRPr="006C78CB">
          <w:rPr>
            <w:rStyle w:val="Lienhypertexte"/>
          </w:rPr>
          <w:t>matresi@</w:t>
        </w:r>
      </w:hyperlink>
      <w:r w:rsidR="00C42AD1">
        <w:rPr>
          <w:rStyle w:val="Lienhypertexte"/>
        </w:rPr>
        <w:t>matapedia.qc.ca</w:t>
      </w:r>
    </w:p>
    <w:p w:rsidR="006D764F" w:rsidRPr="00262307" w:rsidRDefault="006D764F" w:rsidP="006D764F">
      <w:pPr>
        <w:jc w:val="both"/>
      </w:pPr>
      <w:r w:rsidRPr="00262307">
        <w:t>Tél. : 418-</w:t>
      </w:r>
      <w:r w:rsidR="00C42AD1">
        <w:t>629-2053</w:t>
      </w:r>
      <w:bookmarkStart w:id="0" w:name="_GoBack"/>
      <w:bookmarkEnd w:id="0"/>
      <w:r w:rsidRPr="00262307">
        <w:t>, poste 1138</w:t>
      </w:r>
    </w:p>
    <w:p w:rsidR="00745974" w:rsidRDefault="00745974" w:rsidP="00590233">
      <w:pPr>
        <w:pStyle w:val="Sansinterligne"/>
      </w:pPr>
    </w:p>
    <w:sectPr w:rsidR="00745974" w:rsidSect="002876AE">
      <w:pgSz w:w="12240" w:h="15840"/>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D735F"/>
    <w:multiLevelType w:val="hybridMultilevel"/>
    <w:tmpl w:val="C1906A6C"/>
    <w:lvl w:ilvl="0" w:tplc="7B7E026C">
      <w:start w:val="1"/>
      <w:numFmt w:val="decimal"/>
      <w:lvlText w:val="Annexe %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23343A72"/>
    <w:multiLevelType w:val="hybridMultilevel"/>
    <w:tmpl w:val="D82CB3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2F6C013E"/>
    <w:multiLevelType w:val="hybridMultilevel"/>
    <w:tmpl w:val="A464FF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E23028E"/>
    <w:multiLevelType w:val="multilevel"/>
    <w:tmpl w:val="B3C86C84"/>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1AA580F"/>
    <w:multiLevelType w:val="hybridMultilevel"/>
    <w:tmpl w:val="F21CACF4"/>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nsid w:val="5E454D4C"/>
    <w:multiLevelType w:val="hybridMultilevel"/>
    <w:tmpl w:val="6DBE9F90"/>
    <w:lvl w:ilvl="0" w:tplc="DAFA5070">
      <w:numFmt w:val="bullet"/>
      <w:lvlText w:val="-"/>
      <w:lvlJc w:val="left"/>
      <w:pPr>
        <w:ind w:left="360" w:hanging="360"/>
      </w:pPr>
      <w:rPr>
        <w:rFonts w:ascii="Arial" w:eastAsiaTheme="minorHAnsi" w:hAnsi="Arial"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nsid w:val="64EC7241"/>
    <w:multiLevelType w:val="hybridMultilevel"/>
    <w:tmpl w:val="0FAA3654"/>
    <w:lvl w:ilvl="0" w:tplc="048A91B8">
      <w:start w:val="1"/>
      <w:numFmt w:val="decimal"/>
      <w:pStyle w:val="Titre"/>
      <w:lvlText w:val="Annexe %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0"/>
  </w:num>
  <w:num w:numId="15">
    <w:abstractNumId w:val="6"/>
  </w:num>
  <w:num w:numId="16">
    <w:abstractNumId w:val="3"/>
  </w:num>
  <w:num w:numId="17">
    <w:abstractNumId w:val="3"/>
  </w:num>
  <w:num w:numId="18">
    <w:abstractNumId w:val="3"/>
  </w:num>
  <w:num w:numId="19">
    <w:abstractNumId w:val="3"/>
  </w:num>
  <w:num w:numId="20">
    <w:abstractNumId w:val="3"/>
  </w:num>
  <w:num w:numId="21">
    <w:abstractNumId w:val="3"/>
  </w:num>
  <w:num w:numId="22">
    <w:abstractNumId w:val="5"/>
  </w:num>
  <w:num w:numId="23">
    <w:abstractNumId w:val="1"/>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33"/>
    <w:rsid w:val="00045183"/>
    <w:rsid w:val="00046108"/>
    <w:rsid w:val="00053EED"/>
    <w:rsid w:val="000613A2"/>
    <w:rsid w:val="000777E8"/>
    <w:rsid w:val="0009001D"/>
    <w:rsid w:val="000B2D04"/>
    <w:rsid w:val="000F085C"/>
    <w:rsid w:val="001077ED"/>
    <w:rsid w:val="00134FA6"/>
    <w:rsid w:val="00135CE1"/>
    <w:rsid w:val="00154961"/>
    <w:rsid w:val="001746BD"/>
    <w:rsid w:val="00174CB4"/>
    <w:rsid w:val="00191106"/>
    <w:rsid w:val="00196BF1"/>
    <w:rsid w:val="001D08A8"/>
    <w:rsid w:val="001E33F9"/>
    <w:rsid w:val="0020518B"/>
    <w:rsid w:val="00210871"/>
    <w:rsid w:val="002B5288"/>
    <w:rsid w:val="003112B6"/>
    <w:rsid w:val="003C188F"/>
    <w:rsid w:val="003C31B8"/>
    <w:rsid w:val="003C3F8E"/>
    <w:rsid w:val="003D4D77"/>
    <w:rsid w:val="003F72DF"/>
    <w:rsid w:val="00434AE7"/>
    <w:rsid w:val="00462E44"/>
    <w:rsid w:val="0047274B"/>
    <w:rsid w:val="00494F5B"/>
    <w:rsid w:val="004A3938"/>
    <w:rsid w:val="004B2FEB"/>
    <w:rsid w:val="004C0F15"/>
    <w:rsid w:val="005101D2"/>
    <w:rsid w:val="005474D7"/>
    <w:rsid w:val="00573785"/>
    <w:rsid w:val="00590233"/>
    <w:rsid w:val="005F62DE"/>
    <w:rsid w:val="00613FBF"/>
    <w:rsid w:val="00642420"/>
    <w:rsid w:val="006637E9"/>
    <w:rsid w:val="00674CA3"/>
    <w:rsid w:val="006D764F"/>
    <w:rsid w:val="00705DC0"/>
    <w:rsid w:val="0071787A"/>
    <w:rsid w:val="007352E9"/>
    <w:rsid w:val="0073788C"/>
    <w:rsid w:val="00745974"/>
    <w:rsid w:val="00752766"/>
    <w:rsid w:val="007918F2"/>
    <w:rsid w:val="007F37CA"/>
    <w:rsid w:val="00811F97"/>
    <w:rsid w:val="00815035"/>
    <w:rsid w:val="00821118"/>
    <w:rsid w:val="00835656"/>
    <w:rsid w:val="00847C8A"/>
    <w:rsid w:val="00873156"/>
    <w:rsid w:val="008D2903"/>
    <w:rsid w:val="008F7913"/>
    <w:rsid w:val="00910593"/>
    <w:rsid w:val="0092270E"/>
    <w:rsid w:val="009313D1"/>
    <w:rsid w:val="00951D0B"/>
    <w:rsid w:val="00987415"/>
    <w:rsid w:val="009C43BA"/>
    <w:rsid w:val="00A218CF"/>
    <w:rsid w:val="00A22875"/>
    <w:rsid w:val="00A923E2"/>
    <w:rsid w:val="00B059CE"/>
    <w:rsid w:val="00B259CE"/>
    <w:rsid w:val="00B40FFE"/>
    <w:rsid w:val="00B6695A"/>
    <w:rsid w:val="00B72778"/>
    <w:rsid w:val="00B822F3"/>
    <w:rsid w:val="00B85653"/>
    <w:rsid w:val="00B9145E"/>
    <w:rsid w:val="00B93D67"/>
    <w:rsid w:val="00BD4604"/>
    <w:rsid w:val="00BD70D8"/>
    <w:rsid w:val="00C42AD1"/>
    <w:rsid w:val="00C67F27"/>
    <w:rsid w:val="00C83A2D"/>
    <w:rsid w:val="00C95B46"/>
    <w:rsid w:val="00CA5726"/>
    <w:rsid w:val="00CA7AD5"/>
    <w:rsid w:val="00CC7A1C"/>
    <w:rsid w:val="00D24030"/>
    <w:rsid w:val="00D37445"/>
    <w:rsid w:val="00D716F9"/>
    <w:rsid w:val="00D802B1"/>
    <w:rsid w:val="00DD23CF"/>
    <w:rsid w:val="00DD7C2D"/>
    <w:rsid w:val="00E14884"/>
    <w:rsid w:val="00E25A00"/>
    <w:rsid w:val="00E91804"/>
    <w:rsid w:val="00ED3680"/>
    <w:rsid w:val="00ED4175"/>
    <w:rsid w:val="00F54676"/>
    <w:rsid w:val="00F9630E"/>
    <w:rsid w:val="00FB0771"/>
    <w:rsid w:val="00FF61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824884F-E791-4FF4-90BA-2D49F8DA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233"/>
    <w:rPr>
      <w:szCs w:val="22"/>
    </w:rPr>
  </w:style>
  <w:style w:type="paragraph" w:styleId="Titre1">
    <w:name w:val="heading 1"/>
    <w:basedOn w:val="Normal"/>
    <w:next w:val="Normal"/>
    <w:link w:val="Titre1Car"/>
    <w:uiPriority w:val="9"/>
    <w:qFormat/>
    <w:rsid w:val="00B822F3"/>
    <w:pPr>
      <w:keepNext/>
      <w:keepLines/>
      <w:numPr>
        <w:numId w:val="12"/>
      </w:numPr>
      <w:outlineLvl w:val="0"/>
    </w:pPr>
    <w:rPr>
      <w:rFonts w:eastAsiaTheme="majorEastAsia" w:cstheme="majorBidi"/>
      <w:b/>
      <w:color w:val="000000" w:themeColor="text1"/>
      <w:sz w:val="28"/>
      <w:szCs w:val="32"/>
    </w:rPr>
  </w:style>
  <w:style w:type="paragraph" w:styleId="Titre2">
    <w:name w:val="heading 2"/>
    <w:basedOn w:val="Normal"/>
    <w:next w:val="Normal"/>
    <w:link w:val="Titre2Car"/>
    <w:uiPriority w:val="9"/>
    <w:unhideWhenUsed/>
    <w:qFormat/>
    <w:rsid w:val="00B822F3"/>
    <w:pPr>
      <w:keepNext/>
      <w:keepLines/>
      <w:numPr>
        <w:ilvl w:val="1"/>
        <w:numId w:val="21"/>
      </w:numPr>
      <w:spacing w:before="40"/>
      <w:outlineLvl w:val="1"/>
    </w:pPr>
    <w:rPr>
      <w:rFonts w:eastAsiaTheme="majorEastAsia" w:cstheme="majorBidi"/>
      <w:b/>
      <w:color w:val="000000" w:themeColor="text1"/>
      <w:szCs w:val="26"/>
    </w:rPr>
  </w:style>
  <w:style w:type="paragraph" w:styleId="Titre3">
    <w:name w:val="heading 3"/>
    <w:basedOn w:val="Normal"/>
    <w:next w:val="Normal"/>
    <w:link w:val="Titre3Car"/>
    <w:uiPriority w:val="9"/>
    <w:unhideWhenUsed/>
    <w:qFormat/>
    <w:rsid w:val="00B822F3"/>
    <w:pPr>
      <w:keepNext/>
      <w:keepLines/>
      <w:numPr>
        <w:ilvl w:val="2"/>
        <w:numId w:val="21"/>
      </w:numPr>
      <w:outlineLvl w:val="2"/>
    </w:pPr>
    <w:rPr>
      <w:rFonts w:eastAsiaTheme="majorEastAsia" w:cstheme="majorBidi"/>
      <w:b/>
      <w:i/>
      <w:color w:val="000000" w:themeColor="text1"/>
    </w:rPr>
  </w:style>
  <w:style w:type="paragraph" w:styleId="Titre4">
    <w:name w:val="heading 4"/>
    <w:basedOn w:val="Normal"/>
    <w:next w:val="Normal"/>
    <w:link w:val="Titre4Car"/>
    <w:uiPriority w:val="9"/>
    <w:unhideWhenUsed/>
    <w:qFormat/>
    <w:rsid w:val="00B822F3"/>
    <w:pPr>
      <w:keepNext/>
      <w:keepLines/>
      <w:numPr>
        <w:ilvl w:val="3"/>
        <w:numId w:val="21"/>
      </w:numPr>
      <w:tabs>
        <w:tab w:val="left" w:pos="1418"/>
      </w:tabs>
      <w:outlineLvl w:val="3"/>
    </w:pPr>
    <w:rPr>
      <w:rFonts w:eastAsiaTheme="majorEastAsia" w:cstheme="maj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Annexe"/>
    <w:basedOn w:val="Normal"/>
    <w:next w:val="Normal"/>
    <w:link w:val="TitreCar"/>
    <w:uiPriority w:val="10"/>
    <w:qFormat/>
    <w:rsid w:val="000F085C"/>
    <w:pPr>
      <w:numPr>
        <w:numId w:val="15"/>
      </w:numPr>
      <w:ind w:left="0" w:firstLine="0"/>
      <w:outlineLvl w:val="0"/>
    </w:pPr>
    <w:rPr>
      <w:b/>
      <w:sz w:val="28"/>
    </w:rPr>
  </w:style>
  <w:style w:type="character" w:customStyle="1" w:styleId="TitreCar">
    <w:name w:val="Titre Car"/>
    <w:aliases w:val="Annexe Car"/>
    <w:basedOn w:val="Policepardfaut"/>
    <w:link w:val="Titre"/>
    <w:uiPriority w:val="10"/>
    <w:rsid w:val="000F085C"/>
    <w:rPr>
      <w:b/>
      <w:sz w:val="28"/>
    </w:rPr>
  </w:style>
  <w:style w:type="character" w:customStyle="1" w:styleId="Titre1Car">
    <w:name w:val="Titre 1 Car"/>
    <w:basedOn w:val="Policepardfaut"/>
    <w:link w:val="Titre1"/>
    <w:uiPriority w:val="9"/>
    <w:rsid w:val="00B822F3"/>
    <w:rPr>
      <w:rFonts w:eastAsiaTheme="majorEastAsia" w:cstheme="majorBidi"/>
      <w:b/>
      <w:color w:val="000000" w:themeColor="text1"/>
      <w:sz w:val="28"/>
      <w:szCs w:val="32"/>
    </w:rPr>
  </w:style>
  <w:style w:type="character" w:customStyle="1" w:styleId="Titre2Car">
    <w:name w:val="Titre 2 Car"/>
    <w:basedOn w:val="Policepardfaut"/>
    <w:link w:val="Titre2"/>
    <w:uiPriority w:val="9"/>
    <w:rsid w:val="00B822F3"/>
    <w:rPr>
      <w:rFonts w:eastAsiaTheme="majorEastAsia" w:cstheme="majorBidi"/>
      <w:b/>
      <w:color w:val="000000" w:themeColor="text1"/>
      <w:szCs w:val="26"/>
    </w:rPr>
  </w:style>
  <w:style w:type="character" w:customStyle="1" w:styleId="Titre3Car">
    <w:name w:val="Titre 3 Car"/>
    <w:basedOn w:val="Policepardfaut"/>
    <w:link w:val="Titre3"/>
    <w:uiPriority w:val="9"/>
    <w:rsid w:val="00B822F3"/>
    <w:rPr>
      <w:rFonts w:eastAsiaTheme="majorEastAsia" w:cstheme="majorBidi"/>
      <w:b/>
      <w:i/>
      <w:color w:val="000000" w:themeColor="text1"/>
    </w:rPr>
  </w:style>
  <w:style w:type="paragraph" w:styleId="Sansinterligne">
    <w:name w:val="No Spacing"/>
    <w:uiPriority w:val="1"/>
    <w:qFormat/>
    <w:rsid w:val="00847C8A"/>
    <w:pPr>
      <w:jc w:val="both"/>
    </w:pPr>
  </w:style>
  <w:style w:type="character" w:customStyle="1" w:styleId="Titre4Car">
    <w:name w:val="Titre 4 Car"/>
    <w:basedOn w:val="Policepardfaut"/>
    <w:link w:val="Titre4"/>
    <w:uiPriority w:val="9"/>
    <w:rsid w:val="00B822F3"/>
    <w:rPr>
      <w:rFonts w:eastAsiaTheme="majorEastAsia" w:cstheme="majorBidi"/>
      <w:i/>
      <w:iCs/>
    </w:rPr>
  </w:style>
  <w:style w:type="paragraph" w:styleId="Citationintense">
    <w:name w:val="Intense Quote"/>
    <w:basedOn w:val="Normal"/>
    <w:next w:val="Normal"/>
    <w:link w:val="CitationintenseCar"/>
    <w:uiPriority w:val="30"/>
    <w:qFormat/>
    <w:rsid w:val="00B059CE"/>
    <w:pPr>
      <w:pBdr>
        <w:top w:val="single" w:sz="4" w:space="10" w:color="auto"/>
        <w:bottom w:val="single" w:sz="4" w:space="10" w:color="auto"/>
      </w:pBdr>
      <w:spacing w:before="360" w:after="360"/>
      <w:ind w:left="862" w:right="862"/>
      <w:jc w:val="center"/>
    </w:pPr>
    <w:rPr>
      <w:i/>
      <w:iCs/>
    </w:rPr>
  </w:style>
  <w:style w:type="character" w:customStyle="1" w:styleId="CitationintenseCar">
    <w:name w:val="Citation intense Car"/>
    <w:basedOn w:val="Policepardfaut"/>
    <w:link w:val="Citationintense"/>
    <w:uiPriority w:val="30"/>
    <w:rsid w:val="00B059CE"/>
    <w:rPr>
      <w:i/>
      <w:iCs/>
    </w:rPr>
  </w:style>
  <w:style w:type="paragraph" w:customStyle="1" w:styleId="TitrePrincipal">
    <w:name w:val="Titre Principal"/>
    <w:basedOn w:val="Normal"/>
    <w:next w:val="Normal"/>
    <w:qFormat/>
    <w:rsid w:val="00154961"/>
    <w:pPr>
      <w:jc w:val="center"/>
    </w:pPr>
    <w:rPr>
      <w:b/>
      <w:sz w:val="28"/>
    </w:rPr>
  </w:style>
  <w:style w:type="paragraph" w:styleId="Lgende">
    <w:name w:val="caption"/>
    <w:basedOn w:val="Normal"/>
    <w:next w:val="Normal"/>
    <w:uiPriority w:val="35"/>
    <w:unhideWhenUsed/>
    <w:qFormat/>
    <w:rsid w:val="000777E8"/>
    <w:pPr>
      <w:spacing w:after="120"/>
      <w:jc w:val="center"/>
    </w:pPr>
    <w:rPr>
      <w:i/>
      <w:iCs/>
      <w:color w:val="000000" w:themeColor="text1"/>
      <w:szCs w:val="18"/>
    </w:rPr>
  </w:style>
  <w:style w:type="paragraph" w:styleId="Paragraphedeliste">
    <w:name w:val="List Paragraph"/>
    <w:basedOn w:val="Normal"/>
    <w:uiPriority w:val="34"/>
    <w:qFormat/>
    <w:rsid w:val="00590233"/>
    <w:pPr>
      <w:ind w:left="720"/>
      <w:contextualSpacing/>
    </w:pPr>
  </w:style>
  <w:style w:type="character" w:styleId="Lienhypertexte">
    <w:name w:val="Hyperlink"/>
    <w:basedOn w:val="Policepardfaut"/>
    <w:uiPriority w:val="99"/>
    <w:unhideWhenUsed/>
    <w:rsid w:val="00590233"/>
    <w:rPr>
      <w:color w:val="0563C1" w:themeColor="hyperlink"/>
      <w:u w:val="single"/>
    </w:rPr>
  </w:style>
  <w:style w:type="paragraph" w:styleId="Textedebulles">
    <w:name w:val="Balloon Text"/>
    <w:basedOn w:val="Normal"/>
    <w:link w:val="TextedebullesCar"/>
    <w:uiPriority w:val="99"/>
    <w:semiHidden/>
    <w:unhideWhenUsed/>
    <w:rsid w:val="00CA7AD5"/>
    <w:rPr>
      <w:rFonts w:ascii="Tahoma" w:hAnsi="Tahoma" w:cs="Tahoma"/>
      <w:sz w:val="16"/>
      <w:szCs w:val="16"/>
    </w:rPr>
  </w:style>
  <w:style w:type="character" w:customStyle="1" w:styleId="TextedebullesCar">
    <w:name w:val="Texte de bulles Car"/>
    <w:basedOn w:val="Policepardfaut"/>
    <w:link w:val="Textedebulles"/>
    <w:uiPriority w:val="99"/>
    <w:semiHidden/>
    <w:rsid w:val="00CA7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resi@mitis.qc.ca" TargetMode="External"/><Relationship Id="rId3" Type="http://schemas.openxmlformats.org/officeDocument/2006/relationships/settings" Target="settings.xml"/><Relationship Id="rId7" Type="http://schemas.openxmlformats.org/officeDocument/2006/relationships/hyperlink" Target="http://www.ecoregi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coregie.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2233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MRC de La Matapedia</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Matieres Residuelles</dc:creator>
  <cp:lastModifiedBy>Matieres Residuelles</cp:lastModifiedBy>
  <cp:revision>3</cp:revision>
  <dcterms:created xsi:type="dcterms:W3CDTF">2021-08-16T17:54:00Z</dcterms:created>
  <dcterms:modified xsi:type="dcterms:W3CDTF">2021-08-16T17:54:00Z</dcterms:modified>
</cp:coreProperties>
</file>